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43B3" w14:textId="77777777" w:rsidR="00E81214" w:rsidRDefault="00E81214" w:rsidP="007C4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rilFatface-Regular"/>
          <w:color w:val="000000" w:themeColor="text1"/>
          <w:sz w:val="20"/>
          <w:szCs w:val="20"/>
        </w:rPr>
      </w:pPr>
    </w:p>
    <w:p w14:paraId="3645F0C3" w14:textId="77630BE2" w:rsidR="007C409D" w:rsidRPr="00E81214" w:rsidRDefault="007E4822" w:rsidP="00E81214">
      <w:pPr>
        <w:pStyle w:val="Kop1"/>
        <w:shd w:val="clear" w:color="auto" w:fill="D9D9D9" w:themeFill="background1" w:themeFillShade="D9"/>
      </w:pPr>
      <w:r>
        <w:t>Interne k</w:t>
      </w:r>
      <w:r w:rsidR="007C409D" w:rsidRPr="00E81214">
        <w:t>lachten</w:t>
      </w:r>
      <w:r w:rsidR="007726ED">
        <w:t>procedure</w:t>
      </w:r>
      <w:r w:rsidR="007C409D" w:rsidRPr="00E81214">
        <w:t xml:space="preserve"> </w:t>
      </w:r>
      <w:r w:rsidR="00E81214">
        <w:t xml:space="preserve"> </w:t>
      </w:r>
      <w:r w:rsidR="007C409D" w:rsidRPr="00E81214">
        <w:t>Bilan Holding B.V.</w:t>
      </w:r>
    </w:p>
    <w:p w14:paraId="29DE23DD" w14:textId="77777777" w:rsidR="007E4822" w:rsidRDefault="007E4822" w:rsidP="007E4822">
      <w:pPr>
        <w:pStyle w:val="Norma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</w:p>
    <w:p w14:paraId="470C9003" w14:textId="696891E3" w:rsidR="007E4822" w:rsidRPr="00A9269E" w:rsidRDefault="007E4822" w:rsidP="007E4822">
      <w:pPr>
        <w:pStyle w:val="Kop2"/>
        <w:rPr>
          <w:rFonts w:ascii="Century Gothic" w:hAnsi="Century Gothic"/>
        </w:rPr>
      </w:pPr>
      <w:r w:rsidRPr="00A9269E">
        <w:rPr>
          <w:rFonts w:ascii="Century Gothic" w:hAnsi="Century Gothic"/>
        </w:rPr>
        <w:t>Indienen van de klacht</w:t>
      </w:r>
    </w:p>
    <w:p w14:paraId="03FFAF21" w14:textId="5E824035" w:rsidR="007E4822" w:rsidRPr="00A9269E" w:rsidRDefault="007E4822" w:rsidP="007E4822">
      <w:pPr>
        <w:pStyle w:val="Normaalweb"/>
        <w:shd w:val="clear" w:color="auto" w:fill="FFFFFF"/>
        <w:spacing w:before="0" w:beforeAutospacing="0"/>
        <w:rPr>
          <w:rFonts w:ascii="Century Gothic" w:hAnsi="Century Gothic" w:cs="Calibri"/>
          <w:color w:val="000000"/>
          <w:sz w:val="20"/>
          <w:szCs w:val="20"/>
        </w:rPr>
      </w:pPr>
      <w:r w:rsidRPr="00A9269E">
        <w:rPr>
          <w:rFonts w:ascii="Century Gothic" w:hAnsi="Century Gothic" w:cs="Calibri"/>
          <w:color w:val="000000"/>
          <w:sz w:val="20"/>
          <w:szCs w:val="20"/>
        </w:rPr>
        <w:t>U kunt uw klacht schriftelijk indienen. Een officiële klacht over de coaches, trainers van Bilan</w:t>
      </w:r>
      <w:r w:rsidR="005444E3" w:rsidRPr="00A9269E">
        <w:rPr>
          <w:rFonts w:ascii="Century Gothic" w:hAnsi="Century Gothic" w:cs="Calibri"/>
          <w:color w:val="000000"/>
          <w:sz w:val="20"/>
          <w:szCs w:val="20"/>
        </w:rPr>
        <w:t xml:space="preserve"> coaching training &amp; </w:t>
      </w:r>
      <w:r w:rsidR="002B40C0" w:rsidRPr="00A9269E">
        <w:rPr>
          <w:rFonts w:ascii="Century Gothic" w:hAnsi="Century Gothic" w:cs="Calibri"/>
          <w:color w:val="000000"/>
          <w:sz w:val="20"/>
          <w:szCs w:val="20"/>
        </w:rPr>
        <w:t>advies</w:t>
      </w:r>
      <w:r w:rsidR="005444E3" w:rsidRPr="00A9269E">
        <w:rPr>
          <w:rFonts w:ascii="Century Gothic" w:hAnsi="Century Gothic" w:cs="Calibri"/>
          <w:color w:val="000000"/>
          <w:sz w:val="20"/>
          <w:szCs w:val="20"/>
        </w:rPr>
        <w:t xml:space="preserve"> B.V. </w:t>
      </w:r>
      <w:r w:rsidR="002B40C0" w:rsidRPr="00A9269E">
        <w:rPr>
          <w:rFonts w:ascii="Century Gothic" w:hAnsi="Century Gothic" w:cs="Calibri"/>
          <w:color w:val="000000"/>
          <w:sz w:val="20"/>
          <w:szCs w:val="20"/>
        </w:rPr>
        <w:t>o</w:t>
      </w:r>
      <w:r w:rsidR="005444E3" w:rsidRPr="00A9269E">
        <w:rPr>
          <w:rFonts w:ascii="Century Gothic" w:hAnsi="Century Gothic" w:cs="Calibri"/>
          <w:color w:val="000000"/>
          <w:sz w:val="20"/>
          <w:szCs w:val="20"/>
        </w:rPr>
        <w:t>f Bilan cultuursensitieve re-</w:t>
      </w:r>
      <w:r w:rsidR="002B40C0" w:rsidRPr="00A9269E">
        <w:rPr>
          <w:rFonts w:ascii="Century Gothic" w:hAnsi="Century Gothic" w:cs="Calibri"/>
          <w:color w:val="000000"/>
          <w:sz w:val="20"/>
          <w:szCs w:val="20"/>
        </w:rPr>
        <w:t>integratie B.V.</w:t>
      </w:r>
      <w:r w:rsidRPr="00A9269E">
        <w:rPr>
          <w:rFonts w:ascii="Century Gothic" w:hAnsi="Century Gothic" w:cs="Calibri"/>
          <w:color w:val="000000"/>
          <w:sz w:val="20"/>
          <w:szCs w:val="20"/>
        </w:rPr>
        <w:t>, kunt u richten aan:</w:t>
      </w:r>
    </w:p>
    <w:p w14:paraId="021AF01A" w14:textId="3B8F6F99" w:rsidR="002B40C0" w:rsidRPr="00A9269E" w:rsidRDefault="002B40C0" w:rsidP="007A4B55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0"/>
          <w:szCs w:val="20"/>
        </w:rPr>
      </w:pPr>
      <w:r w:rsidRPr="00A9269E">
        <w:rPr>
          <w:rFonts w:ascii="Century Gothic" w:hAnsi="Century Gothic" w:cs="Calibri"/>
          <w:color w:val="000000"/>
          <w:sz w:val="20"/>
          <w:szCs w:val="20"/>
        </w:rPr>
        <w:t>Bilan coaching training &amp; advies B.V./Bilan cultuursensitieve re-integratie</w:t>
      </w:r>
      <w:r w:rsidR="007E4822" w:rsidRPr="00A9269E">
        <w:rPr>
          <w:rFonts w:ascii="Century Gothic" w:hAnsi="Century Gothic" w:cs="Calibri"/>
          <w:color w:val="000000"/>
          <w:sz w:val="20"/>
          <w:szCs w:val="20"/>
        </w:rPr>
        <w:br/>
      </w:r>
      <w:r w:rsidR="006C212E" w:rsidRPr="00A9269E">
        <w:rPr>
          <w:rFonts w:ascii="Century Gothic" w:hAnsi="Century Gothic" w:cs="Calibri"/>
          <w:color w:val="000000"/>
          <w:sz w:val="20"/>
          <w:szCs w:val="20"/>
        </w:rPr>
        <w:t>t</w:t>
      </w:r>
      <w:r w:rsidR="007E4822" w:rsidRPr="00A9269E">
        <w:rPr>
          <w:rFonts w:ascii="Century Gothic" w:hAnsi="Century Gothic" w:cs="Calibri"/>
          <w:color w:val="000000"/>
          <w:sz w:val="20"/>
          <w:szCs w:val="20"/>
        </w:rPr>
        <w:t xml:space="preserve">er attentie van de </w:t>
      </w:r>
      <w:r w:rsidR="005444E3" w:rsidRPr="00A9269E">
        <w:rPr>
          <w:rFonts w:ascii="Century Gothic" w:hAnsi="Century Gothic" w:cs="Calibri"/>
          <w:color w:val="000000"/>
          <w:sz w:val="20"/>
          <w:szCs w:val="20"/>
        </w:rPr>
        <w:t>directie</w:t>
      </w:r>
    </w:p>
    <w:p w14:paraId="08B91FD2" w14:textId="688C867F" w:rsidR="006C212E" w:rsidRPr="00A9269E" w:rsidRDefault="006C212E" w:rsidP="007A4B55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0"/>
          <w:szCs w:val="20"/>
        </w:rPr>
      </w:pPr>
      <w:proofErr w:type="spellStart"/>
      <w:r w:rsidRPr="00A9269E">
        <w:rPr>
          <w:rFonts w:ascii="Century Gothic" w:hAnsi="Century Gothic" w:cs="Calibri"/>
          <w:color w:val="000000"/>
          <w:sz w:val="20"/>
          <w:szCs w:val="20"/>
        </w:rPr>
        <w:t>Johanniterlaan</w:t>
      </w:r>
      <w:proofErr w:type="spellEnd"/>
      <w:r w:rsidRPr="00A9269E">
        <w:rPr>
          <w:rFonts w:ascii="Century Gothic" w:hAnsi="Century Gothic" w:cs="Calibri"/>
          <w:color w:val="000000"/>
          <w:sz w:val="20"/>
          <w:szCs w:val="20"/>
        </w:rPr>
        <w:t xml:space="preserve"> 4c</w:t>
      </w:r>
    </w:p>
    <w:p w14:paraId="7210949E" w14:textId="0F3D5B80" w:rsidR="006C212E" w:rsidRPr="00A9269E" w:rsidRDefault="006C212E" w:rsidP="007A4B55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0"/>
          <w:szCs w:val="20"/>
        </w:rPr>
      </w:pPr>
      <w:r w:rsidRPr="00A9269E">
        <w:rPr>
          <w:rFonts w:ascii="Century Gothic" w:hAnsi="Century Gothic" w:cs="Calibri"/>
          <w:color w:val="000000"/>
          <w:sz w:val="20"/>
          <w:szCs w:val="20"/>
        </w:rPr>
        <w:t>3841 DT Harderwijk</w:t>
      </w:r>
    </w:p>
    <w:p w14:paraId="06BFAD01" w14:textId="3D70F07E" w:rsidR="007E4822" w:rsidRPr="00A9269E" w:rsidRDefault="007E4822" w:rsidP="007E4822">
      <w:pPr>
        <w:pStyle w:val="Normaalweb"/>
        <w:shd w:val="clear" w:color="auto" w:fill="FFFFFF"/>
        <w:spacing w:before="0" w:beforeAutospacing="0"/>
        <w:rPr>
          <w:rFonts w:ascii="Century Gothic" w:hAnsi="Century Gothic" w:cs="Calibri"/>
          <w:color w:val="000000"/>
          <w:sz w:val="20"/>
          <w:szCs w:val="20"/>
        </w:rPr>
      </w:pPr>
      <w:r w:rsidRPr="00A9269E">
        <w:rPr>
          <w:rFonts w:ascii="Century Gothic" w:hAnsi="Century Gothic" w:cs="Calibri"/>
          <w:color w:val="000000"/>
          <w:sz w:val="20"/>
          <w:szCs w:val="20"/>
        </w:rPr>
        <w:t>of per mail via </w:t>
      </w:r>
      <w:hyperlink r:id="rId7" w:history="1">
        <w:r w:rsidR="006C212E" w:rsidRPr="00A9269E">
          <w:rPr>
            <w:rStyle w:val="Hyperlink"/>
            <w:rFonts w:ascii="Century Gothic" w:hAnsi="Century Gothic" w:cs="Calibri"/>
            <w:sz w:val="20"/>
            <w:szCs w:val="20"/>
          </w:rPr>
          <w:t>info@bilancoaching.nl/</w:t>
        </w:r>
      </w:hyperlink>
      <w:r w:rsidR="006C212E" w:rsidRPr="00A9269E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hyperlink r:id="rId8" w:history="1">
        <w:r w:rsidR="006C212E" w:rsidRPr="00A9269E">
          <w:rPr>
            <w:rStyle w:val="Hyperlink"/>
            <w:rFonts w:ascii="Century Gothic" w:hAnsi="Century Gothic" w:cs="Calibri"/>
            <w:sz w:val="20"/>
            <w:szCs w:val="20"/>
          </w:rPr>
          <w:t>info@bilancr.nl</w:t>
        </w:r>
      </w:hyperlink>
    </w:p>
    <w:p w14:paraId="025CA73B" w14:textId="08EBF661" w:rsidR="007E4822" w:rsidRPr="00A9269E" w:rsidRDefault="006C212E" w:rsidP="007E4822">
      <w:pPr>
        <w:pStyle w:val="Normaalweb"/>
        <w:shd w:val="clear" w:color="auto" w:fill="FFFFFF"/>
        <w:spacing w:before="0" w:beforeAutospacing="0"/>
        <w:rPr>
          <w:rFonts w:ascii="Century Gothic" w:hAnsi="Century Gothic" w:cs="Calibri"/>
          <w:color w:val="000000"/>
          <w:sz w:val="20"/>
          <w:szCs w:val="20"/>
        </w:rPr>
      </w:pPr>
      <w:r w:rsidRPr="00A9269E">
        <w:rPr>
          <w:rFonts w:ascii="Century Gothic" w:hAnsi="Century Gothic" w:cs="Calibri"/>
          <w:color w:val="000000"/>
          <w:sz w:val="20"/>
          <w:szCs w:val="20"/>
        </w:rPr>
        <w:t>V</w:t>
      </w:r>
      <w:r w:rsidR="007E4822" w:rsidRPr="00A9269E">
        <w:rPr>
          <w:rFonts w:ascii="Century Gothic" w:hAnsi="Century Gothic" w:cs="Calibri"/>
          <w:color w:val="000000"/>
          <w:sz w:val="20"/>
          <w:szCs w:val="20"/>
        </w:rPr>
        <w:t>ermeld bovenaan uw brief of uw mail duidelijk dat het om een klacht gaat en het onderwerp van uw klacht.</w:t>
      </w:r>
    </w:p>
    <w:p w14:paraId="00DEB1F3" w14:textId="77777777" w:rsidR="007E4822" w:rsidRPr="00A9269E" w:rsidRDefault="007E4822" w:rsidP="006C212E">
      <w:pPr>
        <w:pStyle w:val="Kop2"/>
        <w:rPr>
          <w:rFonts w:ascii="Century Gothic" w:hAnsi="Century Gothic"/>
        </w:rPr>
      </w:pPr>
      <w:r w:rsidRPr="00A9269E">
        <w:rPr>
          <w:rFonts w:ascii="Century Gothic" w:hAnsi="Century Gothic"/>
        </w:rPr>
        <w:t>Formele procedure</w:t>
      </w:r>
    </w:p>
    <w:p w14:paraId="7A5D6894" w14:textId="77777777" w:rsidR="007E4822" w:rsidRPr="00A9269E" w:rsidRDefault="007E4822" w:rsidP="007E4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Calibri"/>
          <w:color w:val="000000"/>
          <w:sz w:val="20"/>
          <w:szCs w:val="20"/>
        </w:rPr>
      </w:pPr>
      <w:r w:rsidRPr="00A9269E">
        <w:rPr>
          <w:rFonts w:ascii="Century Gothic" w:hAnsi="Century Gothic" w:cs="Calibri"/>
          <w:color w:val="000000"/>
          <w:sz w:val="20"/>
          <w:szCs w:val="20"/>
        </w:rPr>
        <w:t>U krijgt een schriftelijke ontvangstbevestiging van uw klacht</w:t>
      </w:r>
    </w:p>
    <w:p w14:paraId="6C81E389" w14:textId="6ACA9330" w:rsidR="007E4822" w:rsidRPr="00A9269E" w:rsidRDefault="00DE6FB5" w:rsidP="007E4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Calibri"/>
          <w:color w:val="000000"/>
          <w:sz w:val="20"/>
          <w:szCs w:val="20"/>
        </w:rPr>
      </w:pPr>
      <w:r w:rsidRPr="00A9269E">
        <w:rPr>
          <w:rFonts w:ascii="Century Gothic" w:hAnsi="Century Gothic" w:cs="Calibri"/>
          <w:color w:val="000000"/>
          <w:sz w:val="20"/>
          <w:szCs w:val="20"/>
        </w:rPr>
        <w:t>Twee onafhankelijke klachtbehandelaars(van buiten de organisatie),</w:t>
      </w:r>
      <w:r w:rsidR="007E4822" w:rsidRPr="00A9269E">
        <w:rPr>
          <w:rFonts w:ascii="Century Gothic" w:hAnsi="Century Gothic" w:cs="Calibri"/>
          <w:color w:val="000000"/>
          <w:sz w:val="20"/>
          <w:szCs w:val="20"/>
        </w:rPr>
        <w:t xml:space="preserve"> behandel</w:t>
      </w:r>
      <w:r w:rsidRPr="00A9269E">
        <w:rPr>
          <w:rFonts w:ascii="Century Gothic" w:hAnsi="Century Gothic" w:cs="Calibri"/>
          <w:color w:val="000000"/>
          <w:sz w:val="20"/>
          <w:szCs w:val="20"/>
        </w:rPr>
        <w:t>en</w:t>
      </w:r>
      <w:r w:rsidR="007E4822" w:rsidRPr="00A9269E">
        <w:rPr>
          <w:rFonts w:ascii="Century Gothic" w:hAnsi="Century Gothic" w:cs="Calibri"/>
          <w:color w:val="000000"/>
          <w:sz w:val="20"/>
          <w:szCs w:val="20"/>
        </w:rPr>
        <w:t xml:space="preserve"> de klacht</w:t>
      </w:r>
      <w:r w:rsidRPr="00A9269E">
        <w:rPr>
          <w:rFonts w:ascii="Century Gothic" w:hAnsi="Century Gothic" w:cs="Calibri"/>
          <w:color w:val="000000"/>
          <w:sz w:val="20"/>
          <w:szCs w:val="20"/>
        </w:rPr>
        <w:t xml:space="preserve">. </w:t>
      </w:r>
    </w:p>
    <w:p w14:paraId="4E02E831" w14:textId="77777777" w:rsidR="007E4822" w:rsidRPr="00A9269E" w:rsidRDefault="007E4822" w:rsidP="007E4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Calibri"/>
          <w:color w:val="000000"/>
          <w:sz w:val="20"/>
          <w:szCs w:val="20"/>
        </w:rPr>
      </w:pPr>
      <w:r w:rsidRPr="00A9269E">
        <w:rPr>
          <w:rFonts w:ascii="Century Gothic" w:hAnsi="Century Gothic" w:cs="Calibri"/>
          <w:color w:val="000000"/>
          <w:sz w:val="20"/>
          <w:szCs w:val="20"/>
        </w:rPr>
        <w:t>Zowel de klager als de beklaagde worden in de gelegenheid gesteld gehoord te worden, tenzij de klager aangeeft dit niet te willen</w:t>
      </w:r>
    </w:p>
    <w:p w14:paraId="3D953AFE" w14:textId="1C44C8EB" w:rsidR="00A9269E" w:rsidRDefault="00A9269E" w:rsidP="00A9269E">
      <w:pPr>
        <w:pStyle w:val="Kop2"/>
      </w:pPr>
      <w:r>
        <w:t>Afhandeltermijn</w:t>
      </w:r>
    </w:p>
    <w:p w14:paraId="60928F84" w14:textId="0064FEF2" w:rsidR="007E4822" w:rsidRPr="00A9269E" w:rsidRDefault="007E4822" w:rsidP="007E4822">
      <w:pPr>
        <w:pStyle w:val="Normaalweb"/>
        <w:shd w:val="clear" w:color="auto" w:fill="FFFFFF"/>
        <w:spacing w:before="0" w:beforeAutospacing="0"/>
        <w:rPr>
          <w:rFonts w:ascii="Century Gothic" w:hAnsi="Century Gothic" w:cs="Calibri"/>
          <w:color w:val="000000"/>
          <w:sz w:val="20"/>
          <w:szCs w:val="20"/>
        </w:rPr>
      </w:pPr>
      <w:r w:rsidRPr="00A9269E">
        <w:rPr>
          <w:rFonts w:ascii="Century Gothic" w:hAnsi="Century Gothic" w:cs="Calibri"/>
          <w:color w:val="000000"/>
          <w:sz w:val="20"/>
          <w:szCs w:val="20"/>
        </w:rPr>
        <w:t>De klacht wordt in principe binnen zes weken afgehandeld.</w:t>
      </w:r>
    </w:p>
    <w:p w14:paraId="581A0B40" w14:textId="32AF23DD" w:rsidR="007C409D" w:rsidRPr="00A9269E" w:rsidRDefault="007C409D" w:rsidP="007E4822">
      <w:pPr>
        <w:pStyle w:val="Kop2"/>
        <w:rPr>
          <w:rFonts w:ascii="Century Gothic" w:hAnsi="Century Gothic" w:cs="Nunito-Regular"/>
          <w:color w:val="000000" w:themeColor="text1"/>
          <w:sz w:val="20"/>
          <w:szCs w:val="20"/>
        </w:rPr>
      </w:pPr>
    </w:p>
    <w:sectPr w:rsidR="007C409D" w:rsidRPr="00A926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CA8B" w14:textId="77777777" w:rsidR="00735D93" w:rsidRDefault="00735D93" w:rsidP="00E81214">
      <w:pPr>
        <w:spacing w:after="0" w:line="240" w:lineRule="auto"/>
      </w:pPr>
      <w:r>
        <w:separator/>
      </w:r>
    </w:p>
  </w:endnote>
  <w:endnote w:type="continuationSeparator" w:id="0">
    <w:p w14:paraId="0DAD925E" w14:textId="77777777" w:rsidR="00735D93" w:rsidRDefault="00735D93" w:rsidP="00E8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rilFatface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unito-Regular">
    <w:altName w:val="Nun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9108" w14:textId="77777777" w:rsidR="00735D93" w:rsidRDefault="00735D93" w:rsidP="00E81214">
      <w:pPr>
        <w:spacing w:after="0" w:line="240" w:lineRule="auto"/>
      </w:pPr>
      <w:r>
        <w:separator/>
      </w:r>
    </w:p>
  </w:footnote>
  <w:footnote w:type="continuationSeparator" w:id="0">
    <w:p w14:paraId="33206AEB" w14:textId="77777777" w:rsidR="00735D93" w:rsidRDefault="00735D93" w:rsidP="00E8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A6FE" w14:textId="5FE9153E" w:rsidR="00E81214" w:rsidRDefault="00E81214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6764D0" wp14:editId="60DE4E6F">
          <wp:simplePos x="0" y="0"/>
          <wp:positionH relativeFrom="column">
            <wp:posOffset>4589145</wp:posOffset>
          </wp:positionH>
          <wp:positionV relativeFrom="paragraph">
            <wp:posOffset>-306705</wp:posOffset>
          </wp:positionV>
          <wp:extent cx="1152525" cy="688340"/>
          <wp:effectExtent l="0" t="0" r="9525" b="0"/>
          <wp:wrapTight wrapText="bothSides">
            <wp:wrapPolygon edited="0">
              <wp:start x="0" y="0"/>
              <wp:lineTo x="0" y="20923"/>
              <wp:lineTo x="21421" y="20923"/>
              <wp:lineTo x="21421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A906B88" wp14:editId="7605FC38">
          <wp:simplePos x="0" y="0"/>
          <wp:positionH relativeFrom="column">
            <wp:posOffset>43180</wp:posOffset>
          </wp:positionH>
          <wp:positionV relativeFrom="paragraph">
            <wp:posOffset>-306070</wp:posOffset>
          </wp:positionV>
          <wp:extent cx="857250" cy="688340"/>
          <wp:effectExtent l="0" t="0" r="0" b="0"/>
          <wp:wrapTight wrapText="bothSides">
            <wp:wrapPolygon edited="0">
              <wp:start x="16320" y="0"/>
              <wp:lineTo x="4320" y="5380"/>
              <wp:lineTo x="480" y="7771"/>
              <wp:lineTo x="960" y="20923"/>
              <wp:lineTo x="21120" y="20923"/>
              <wp:lineTo x="20640" y="9565"/>
              <wp:lineTo x="19200" y="2391"/>
              <wp:lineTo x="18240" y="0"/>
              <wp:lineTo x="1632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384"/>
    <w:multiLevelType w:val="multilevel"/>
    <w:tmpl w:val="C9FC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9D"/>
    <w:rsid w:val="000C5CDB"/>
    <w:rsid w:val="00133C74"/>
    <w:rsid w:val="00157BBB"/>
    <w:rsid w:val="00184449"/>
    <w:rsid w:val="001E738E"/>
    <w:rsid w:val="002A550F"/>
    <w:rsid w:val="002B40C0"/>
    <w:rsid w:val="003E3183"/>
    <w:rsid w:val="004D4EB8"/>
    <w:rsid w:val="005444E3"/>
    <w:rsid w:val="00655A8C"/>
    <w:rsid w:val="006C212E"/>
    <w:rsid w:val="006F2D72"/>
    <w:rsid w:val="00735D93"/>
    <w:rsid w:val="007726ED"/>
    <w:rsid w:val="00776DEC"/>
    <w:rsid w:val="007825F9"/>
    <w:rsid w:val="007A4B55"/>
    <w:rsid w:val="007C409D"/>
    <w:rsid w:val="007E4822"/>
    <w:rsid w:val="0086130C"/>
    <w:rsid w:val="00942249"/>
    <w:rsid w:val="00A9269E"/>
    <w:rsid w:val="00B255B1"/>
    <w:rsid w:val="00C45E20"/>
    <w:rsid w:val="00CA7D23"/>
    <w:rsid w:val="00D642B5"/>
    <w:rsid w:val="00DE6FB5"/>
    <w:rsid w:val="00DF14CF"/>
    <w:rsid w:val="00E81214"/>
    <w:rsid w:val="00E90908"/>
    <w:rsid w:val="00F24800"/>
    <w:rsid w:val="00F81387"/>
    <w:rsid w:val="00F8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3DE36"/>
  <w15:chartTrackingRefBased/>
  <w15:docId w15:val="{8B0C44AC-A0DE-4D28-A235-6A59C525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42249"/>
    <w:pPr>
      <w:keepNext/>
      <w:keepLines/>
      <w:spacing w:before="400" w:after="120" w:line="276" w:lineRule="auto"/>
      <w:outlineLvl w:val="0"/>
    </w:pPr>
    <w:rPr>
      <w:rFonts w:ascii="Century Gothic" w:eastAsia="Arial" w:hAnsi="Century Gothic" w:cs="Arial"/>
      <w:color w:val="EA639F"/>
      <w:sz w:val="40"/>
      <w:szCs w:val="40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7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EA639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2249"/>
    <w:rPr>
      <w:rFonts w:ascii="Century Gothic" w:eastAsia="Arial" w:hAnsi="Century Gothic" w:cs="Arial"/>
      <w:color w:val="EA639F"/>
      <w:sz w:val="40"/>
      <w:szCs w:val="40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A7D23"/>
    <w:rPr>
      <w:rFonts w:asciiTheme="majorHAnsi" w:eastAsiaTheme="majorEastAsia" w:hAnsiTheme="majorHAnsi" w:cstheme="majorBidi"/>
      <w:b/>
      <w:i/>
      <w:color w:val="EA639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E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214"/>
  </w:style>
  <w:style w:type="paragraph" w:styleId="Voettekst">
    <w:name w:val="footer"/>
    <w:basedOn w:val="Standaard"/>
    <w:link w:val="VoettekstChar"/>
    <w:uiPriority w:val="99"/>
    <w:unhideWhenUsed/>
    <w:rsid w:val="00E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214"/>
  </w:style>
  <w:style w:type="character" w:styleId="Verwijzingopmerking">
    <w:name w:val="annotation reference"/>
    <w:basedOn w:val="Standaardalinea-lettertype"/>
    <w:uiPriority w:val="99"/>
    <w:semiHidden/>
    <w:unhideWhenUsed/>
    <w:rsid w:val="00C45E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5E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5E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5E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5E2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45E2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7E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E482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2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lancr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lancoaching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Codfried | Bilan coaching, training &amp; advies</dc:creator>
  <cp:keywords/>
  <dc:description/>
  <cp:lastModifiedBy>Diana Codfried | Bilan coaching, training &amp; advies</cp:lastModifiedBy>
  <cp:revision>10</cp:revision>
  <dcterms:created xsi:type="dcterms:W3CDTF">2023-01-17T09:41:00Z</dcterms:created>
  <dcterms:modified xsi:type="dcterms:W3CDTF">2023-01-17T13:13:00Z</dcterms:modified>
</cp:coreProperties>
</file>